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45" w:rsidRPr="00004745" w:rsidRDefault="00004745" w:rsidP="00004745">
      <w:pPr>
        <w:spacing w:after="240" w:line="240" w:lineRule="auto"/>
        <w:ind w:left="5670"/>
        <w:contextualSpacing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_GoBack"/>
      <w:bookmarkEnd w:id="0"/>
    </w:p>
    <w:p w:rsidR="00004745" w:rsidRPr="00004745" w:rsidRDefault="00004745" w:rsidP="00004745">
      <w:pPr>
        <w:spacing w:after="240" w:line="240" w:lineRule="auto"/>
        <w:ind w:left="629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Załącznik do rozporządzenia</w:t>
      </w:r>
    </w:p>
    <w:p w:rsidR="00004745" w:rsidRPr="00004745" w:rsidRDefault="00004745" w:rsidP="00004745">
      <w:pPr>
        <w:spacing w:after="240" w:line="240" w:lineRule="auto"/>
        <w:ind w:left="629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Ministra Środowiska z dnia 10 lutego 2016 r.  (poz.182)</w:t>
      </w:r>
    </w:p>
    <w:p w:rsidR="00004745" w:rsidRPr="00004745" w:rsidRDefault="00004745" w:rsidP="00004745">
      <w:pPr>
        <w:spacing w:after="0"/>
        <w:jc w:val="center"/>
        <w:rPr>
          <w:rFonts w:ascii="Times" w:eastAsia="Times New Roman" w:hAnsi="Times" w:cs="Arial"/>
          <w:bCs/>
          <w:caps/>
          <w:kern w:val="24"/>
          <w:sz w:val="23"/>
          <w:szCs w:val="23"/>
          <w:lang w:eastAsia="pl-PL"/>
        </w:rPr>
      </w:pPr>
      <w:r w:rsidRPr="00004745">
        <w:rPr>
          <w:rFonts w:ascii="Times" w:eastAsia="Times New Roman" w:hAnsi="Times" w:cs="Arial"/>
          <w:bCs/>
          <w:caps/>
          <w:kern w:val="24"/>
          <w:sz w:val="23"/>
          <w:szCs w:val="23"/>
          <w:lang w:eastAsia="pl-PL"/>
        </w:rPr>
        <w:br/>
        <w:t>roczne sprawozdanie o produktach w opakowaniach, opakowaniach</w:t>
      </w:r>
      <w:r w:rsidRPr="00004745">
        <w:rPr>
          <w:rFonts w:ascii="Times" w:eastAsia="Times New Roman" w:hAnsi="Times" w:cs="Arial"/>
          <w:bCs/>
          <w:caps/>
          <w:kern w:val="24"/>
          <w:sz w:val="23"/>
          <w:szCs w:val="23"/>
          <w:lang w:eastAsia="pl-PL"/>
        </w:rPr>
        <w:br/>
        <w:t xml:space="preserve">i o gospodarowaniu odpadami opakowaniowymi </w:t>
      </w:r>
      <w:r w:rsidRPr="00004745">
        <w:rPr>
          <w:rFonts w:ascii="Times" w:eastAsia="Times New Roman" w:hAnsi="Times" w:cs="Arial"/>
          <w:bCs/>
          <w:caps/>
          <w:kern w:val="24"/>
          <w:sz w:val="23"/>
          <w:szCs w:val="23"/>
          <w:lang w:eastAsia="pl-PL"/>
        </w:rPr>
        <w:br/>
        <w:t xml:space="preserve">za rok 2015 </w:t>
      </w:r>
    </w:p>
    <w:p w:rsidR="00004745" w:rsidRPr="00004745" w:rsidRDefault="00004745" w:rsidP="00004745">
      <w:pPr>
        <w:keepNext/>
        <w:spacing w:after="0" w:line="240" w:lineRule="auto"/>
        <w:jc w:val="center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04745">
        <w:rPr>
          <w:rFonts w:ascii="Times New Roman" w:eastAsia="Times New Roman" w:hAnsi="Times New Roman" w:cs="Times New Roman"/>
          <w:b/>
          <w:bCs/>
          <w:lang w:eastAsia="pl-PL"/>
        </w:rPr>
        <w:t>Dane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04745">
        <w:rPr>
          <w:rFonts w:ascii="Times New Roman" w:eastAsia="Times New Roman" w:hAnsi="Times New Roman" w:cs="Times New Roman"/>
          <w:b/>
          <w:bCs/>
          <w:lang w:eastAsia="pl-PL"/>
        </w:rPr>
        <w:t>identyfikujące podmiot składający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04745">
        <w:rPr>
          <w:rFonts w:ascii="Times New Roman" w:eastAsia="Times New Roman" w:hAnsi="Times New Roman" w:cs="Times New Roman"/>
          <w:b/>
          <w:bCs/>
          <w:lang w:eastAsia="pl-PL"/>
        </w:rPr>
        <w:t xml:space="preserve">sprawozdanie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567"/>
        <w:gridCol w:w="835"/>
        <w:gridCol w:w="1588"/>
        <w:gridCol w:w="117"/>
        <w:gridCol w:w="1145"/>
        <w:gridCol w:w="284"/>
        <w:gridCol w:w="567"/>
        <w:gridCol w:w="1198"/>
        <w:gridCol w:w="645"/>
        <w:gridCol w:w="1275"/>
      </w:tblGrid>
      <w:tr w:rsidR="00004745" w:rsidRPr="00004745" w:rsidTr="00BB357A">
        <w:trPr>
          <w:trHeight w:val="16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Adresat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MARSZAŁEK WOJEWÓDZTWA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LUBUSKIEGO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04745" w:rsidRPr="00004745" w:rsidTr="00BB357A">
        <w:trPr>
          <w:trHeight w:val="160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Podmiotskładającysprawozdanie</w:t>
            </w:r>
            <w:r w:rsidRPr="00004745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1)</w:t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9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Imię i nazwisko lub nazwa podmiotu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Województwo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Powiat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Kod pocztowy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Telefon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  <w:r w:rsidRPr="000047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  <w:r w:rsidRPr="000047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E-mail służbowy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lang w:eastAsia="pl-PL"/>
              </w:rPr>
              <w:t>2. Rodzaj podmiotu</w:t>
            </w:r>
            <w:r w:rsidRPr="000047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Wytwarzający opakowania, o którym mowa w przepisach ustawy z dnia 13 czerwca 2013 r.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br/>
              <w:t>o gospodarce opakowaniami i odpadami opakowaniowymi(Dz. U. poz. 888 oraz z 2015 r. poz. 1688)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Importujący opakowania lub dokonujący wewnątrzwspólnotowego nabycia </w:t>
            </w:r>
            <w:proofErr w:type="spellStart"/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opakowań,o</w:t>
            </w:r>
            <w:proofErr w:type="spellEnd"/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 którym mowa w przepisach ustawy z dnia 13 czerwca 2013 r. 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Eksportujący opakowania lub dokonujący wewnątrzwspólnotowej dostawy opakowań, o którym mowa w przepisach ustawy z dnia 13 czerwca 2013 r. 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Wprowadzający produkty w opakowaniach, o którym mowa w przepisach ustawy z dnia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13 czerwca 2013 r. o gospodarce opakowaniami i odpadami opakowaniowymi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Eksportujący produkty w opakowaniach lub dokonujący wewnątrzwspólnotowej dostawy produktów w opakowaniach, o którym mowa w przepisach ustawy z dnia 13 czerwca 2013 r.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br/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8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Organizacja odzysku opakowań, o której mowa w przepisach ustawy z dnia 13 czerwca 2013 r.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br/>
              <w:t>o gospodarce opakowaniami i odpadami opakowaniowymi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</w:p>
        </w:tc>
      </w:tr>
      <w:tr w:rsidR="00004745" w:rsidRPr="00004745" w:rsidTr="00BB357A">
        <w:trPr>
          <w:trHeight w:val="53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3. Dane osoby sporządzającej </w:t>
            </w:r>
          </w:p>
        </w:tc>
      </w:tr>
      <w:tr w:rsidR="00004745" w:rsidRPr="00004745" w:rsidTr="00BB357A">
        <w:trPr>
          <w:trHeight w:val="168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Imię 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9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Telefon służbowy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E-mail służbowy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59"/>
        </w:trPr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Data [DD/MM/RRRR]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59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004745">
              <w:rPr>
                <w:rFonts w:ascii="Times New Roman" w:eastAsia="Times New Roman" w:hAnsi="Times New Roman" w:cs="Arial"/>
                <w:lang w:eastAsia="pl-PL"/>
              </w:rPr>
              <w:t>Podpisi</w:t>
            </w:r>
            <w:proofErr w:type="spellEnd"/>
            <w:r w:rsidRPr="00004745">
              <w:rPr>
                <w:rFonts w:ascii="Times New Roman" w:eastAsia="Times New Roman" w:hAnsi="Times New Roman" w:cs="Arial"/>
                <w:lang w:eastAsia="pl-PL"/>
              </w:rPr>
              <w:t xml:space="preserve"> pieczątka</w:t>
            </w:r>
            <w:r w:rsidRPr="00004745">
              <w:rPr>
                <w:rFonts w:ascii="Times New Roman" w:eastAsia="Times New Roman" w:hAnsi="Times New Roman" w:cs="Arial"/>
                <w:sz w:val="20"/>
                <w:vertAlign w:val="superscript"/>
                <w:lang w:eastAsia="pl-PL"/>
              </w:rPr>
              <w:t xml:space="preserve">4) </w:t>
            </w:r>
            <w:r w:rsidRPr="00004745">
              <w:rPr>
                <w:rFonts w:ascii="Times New Roman" w:eastAsia="Times New Roman" w:hAnsi="Times New Roman" w:cs="Arial"/>
                <w:lang w:eastAsia="pl-PL"/>
              </w:rPr>
              <w:t>osoby upoważnionej do reprezentowania podmiotu</w:t>
            </w:r>
          </w:p>
        </w:tc>
      </w:tr>
      <w:tr w:rsidR="00004745" w:rsidRPr="00004745" w:rsidTr="00BB357A">
        <w:trPr>
          <w:trHeight w:val="1092"/>
        </w:trPr>
        <w:tc>
          <w:tcPr>
            <w:tcW w:w="100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  <w:t>Należy wypełnić niezależnie od rodzaju prowadzonej działalności wymagającej składania sprawozdania.</w:t>
      </w:r>
    </w:p>
    <w:p w:rsidR="00004745" w:rsidRPr="00004745" w:rsidRDefault="00004745" w:rsidP="0000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bCs/>
          <w:sz w:val="20"/>
          <w:szCs w:val="16"/>
          <w:lang w:eastAsia="pl-PL"/>
        </w:rPr>
        <w:t>O ile został nadany.</w:t>
      </w:r>
    </w:p>
    <w:p w:rsidR="00004745" w:rsidRPr="00004745" w:rsidRDefault="00004745" w:rsidP="0000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Należy zaznaczyć odpowiedni kwadrat symbolem X.</w:t>
      </w:r>
    </w:p>
    <w:p w:rsidR="00004745" w:rsidRPr="00004745" w:rsidRDefault="00004745" w:rsidP="000047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Arial"/>
          <w:color w:val="000000"/>
          <w:sz w:val="20"/>
          <w:szCs w:val="18"/>
          <w:lang w:eastAsia="pl-PL"/>
        </w:rPr>
        <w:t>O ile osoba podpisująca posiada pieczątkę.</w:t>
      </w:r>
    </w:p>
    <w:p w:rsidR="00004745" w:rsidRPr="00004745" w:rsidRDefault="00004745" w:rsidP="00004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sectPr w:rsidR="00004745" w:rsidRPr="00004745" w:rsidSect="00004745">
          <w:footerReference w:type="default" r:id="rId8"/>
          <w:footerReference w:type="first" r:id="rId9"/>
          <w:pgSz w:w="11907" w:h="16839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Tabela 1. Masa wytworzonych opakowań</w:t>
      </w:r>
      <w:r w:rsidRPr="00004745">
        <w:rPr>
          <w:rFonts w:ascii="Times New Roman" w:eastAsia="Times New Roman" w:hAnsi="Times New Roman" w:cs="Times New Roman"/>
          <w:bCs/>
          <w:sz w:val="20"/>
          <w:vertAlign w:val="superscript"/>
          <w:lang w:eastAsia="pl-PL"/>
        </w:rPr>
        <w:t>1</w:t>
      </w:r>
      <w:r w:rsidRPr="0000474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)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1715"/>
        <w:gridCol w:w="1638"/>
        <w:gridCol w:w="9"/>
        <w:gridCol w:w="1692"/>
        <w:gridCol w:w="2419"/>
        <w:gridCol w:w="3448"/>
      </w:tblGrid>
      <w:tr w:rsidR="00004745" w:rsidRPr="00004745" w:rsidTr="00BB357A"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materiału,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jakiego zostało wykonane opakowanie</w:t>
            </w: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Masa wytworzonych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2)</w:t>
            </w:r>
          </w:p>
        </w:tc>
        <w:tc>
          <w:tcPr>
            <w:tcW w:w="2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Arial"/>
                <w:b/>
                <w:lang w:eastAsia="pl-PL"/>
              </w:rPr>
              <w:t>Informacja o przekroczonych maksymalnych sumach zawartości ołowiu, kadmu, rtęci i chromu sześciowartościowego w opakowaniu</w:t>
            </w:r>
            <w:r w:rsidRPr="00004745">
              <w:rPr>
                <w:rFonts w:ascii="Times New Roman" w:eastAsia="Times New Roman" w:hAnsi="Times New Roman" w:cs="Arial"/>
                <w:b/>
                <w:vertAlign w:val="superscript"/>
                <w:lang w:eastAsia="pl-PL"/>
              </w:rPr>
              <w:t>3)</w:t>
            </w:r>
          </w:p>
        </w:tc>
      </w:tr>
      <w:tr w:rsidR="00004745" w:rsidRPr="00004745" w:rsidTr="00BB357A">
        <w:trPr>
          <w:trHeight w:val="803"/>
        </w:trPr>
        <w:tc>
          <w:tcPr>
            <w:tcW w:w="11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jednorazowych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wielokrotnego użytku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ogółem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masa opakowań, </w:t>
            </w: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których przekroczono maksymalną sumę zawartości</w:t>
            </w:r>
            <w:r w:rsidRPr="00004745">
              <w:rPr>
                <w:rFonts w:ascii="Times New Roman" w:eastAsia="Times New Roman" w:hAnsi="Times New Roman" w:cs="Times New Roman"/>
                <w:bCs/>
                <w:sz w:val="20"/>
                <w:vertAlign w:val="superscript"/>
                <w:lang w:eastAsia="pl-PL"/>
              </w:rPr>
              <w:t>2)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[Mg]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najwyższa rzeczywista wartość </w:t>
            </w: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sumy zawartości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[mg/kg]</w:t>
            </w:r>
          </w:p>
        </w:tc>
      </w:tr>
      <w:tr w:rsidR="00004745" w:rsidRPr="00004745" w:rsidTr="00BB357A">
        <w:trPr>
          <w:trHeight w:val="307"/>
        </w:trPr>
        <w:tc>
          <w:tcPr>
            <w:tcW w:w="1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[Mg]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4745" w:rsidRPr="00004745" w:rsidTr="00BB357A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Tworzywa sztuczne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7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Metale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 – ogółem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</w:tr>
      <w:tr w:rsidR="00004745" w:rsidRPr="00004745" w:rsidTr="00BB357A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stal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Szkło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Inne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 – ogółem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151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 tym: wielomateriałowe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42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04745" w:rsidRPr="00004745" w:rsidRDefault="00004745" w:rsidP="0000474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Wypełniawytwarzający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opakowania albo organizacja odzysku opakowań. W przypadku organizacji odzysku opakowań sporządzana jest zbiorcza tabela obejmująca dane wszystkich podmiotów, które zleciły organizacji odzysku opakowań wykonanie obowiązku sprawozdawczego.</w:t>
      </w:r>
    </w:p>
    <w:p w:rsidR="00004745" w:rsidRPr="00004745" w:rsidRDefault="00004745" w:rsidP="000047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podać z dokładnością do trzeciego miejsca po przecinku. W przypadku gdy masa jest mniejsza niż 1 kg, należy podać masę w zaokrągleniu do 1 kg.</w:t>
      </w:r>
    </w:p>
    <w:p w:rsidR="00004745" w:rsidRPr="00004745" w:rsidRDefault="00004745" w:rsidP="0000474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Maksymalna zawartość ołowiu, kadmu, rtęci i chromu sześciowartościowego w opakowaniu określona w art. 11 ust. 1 pkt 2 ustawy z dnia 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Nie dotyczy małych przedsiębiorców i średnich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Tabela 2. Masa przywiezionych z zagranicy opakowań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</w:p>
    <w:tbl>
      <w:tblPr>
        <w:tblW w:w="5078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1908"/>
        <w:gridCol w:w="1701"/>
        <w:gridCol w:w="1557"/>
        <w:gridCol w:w="2411"/>
        <w:gridCol w:w="3451"/>
      </w:tblGrid>
      <w:tr w:rsidR="00004745" w:rsidRPr="00004745" w:rsidTr="00BB357A">
        <w:trPr>
          <w:trHeight w:val="876"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materiału, z jakiego zostało wykonane opakowanie</w:t>
            </w: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Masa przywiezionych z zagranicy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2)</w:t>
            </w:r>
          </w:p>
        </w:tc>
        <w:tc>
          <w:tcPr>
            <w:tcW w:w="2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Arial"/>
                <w:b/>
                <w:lang w:eastAsia="pl-PL"/>
              </w:rPr>
              <w:t>Informacja o przekroczonych maksymalnych sumach zawartości ołowiu, kadmu, rtęci i chromu sześciowartościowego w opakowaniu</w:t>
            </w:r>
            <w:r w:rsidRPr="00004745">
              <w:rPr>
                <w:rFonts w:ascii="Times New Roman" w:eastAsia="Times New Roman" w:hAnsi="Times New Roman" w:cs="Arial"/>
                <w:b/>
                <w:vertAlign w:val="superscript"/>
                <w:lang w:eastAsia="pl-PL"/>
              </w:rPr>
              <w:t>3)</w:t>
            </w:r>
          </w:p>
        </w:tc>
      </w:tr>
      <w:tr w:rsidR="00004745" w:rsidRPr="00004745" w:rsidTr="00BB357A">
        <w:trPr>
          <w:trHeight w:val="691"/>
        </w:trPr>
        <w:tc>
          <w:tcPr>
            <w:tcW w:w="11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jednorazowych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wielokrotnego użytku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ogółem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masa opakowań, </w:t>
            </w: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których przekroczono maksymalną sumę zawartości</w:t>
            </w:r>
            <w:r w:rsidRPr="00004745">
              <w:rPr>
                <w:rFonts w:ascii="Times New Roman" w:eastAsia="Times New Roman" w:hAnsi="Times New Roman" w:cs="Times New Roman"/>
                <w:bCs/>
                <w:vertAlign w:val="superscript"/>
                <w:lang w:eastAsia="pl-PL"/>
              </w:rPr>
              <w:t>2)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[Mg]</w:t>
            </w:r>
          </w:p>
        </w:tc>
        <w:tc>
          <w:tcPr>
            <w:tcW w:w="1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najwyższa rzeczywista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wartość sumy zawartości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[mg/kg]</w:t>
            </w:r>
          </w:p>
        </w:tc>
      </w:tr>
      <w:tr w:rsidR="00004745" w:rsidRPr="00004745" w:rsidTr="00BB357A">
        <w:trPr>
          <w:trHeight w:val="294"/>
        </w:trPr>
        <w:tc>
          <w:tcPr>
            <w:tcW w:w="11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[Mg]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Tworzywa sztuczne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Metale –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ogółem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stal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Papier i tektura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Szkło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Drewno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Inne –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ogółem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 tym: wielomateriałowe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:rsidR="00004745" w:rsidRPr="00004745" w:rsidRDefault="00004745" w:rsidP="00004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Wypełnia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dokonujący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wewnątrzwspólnotowego nabycia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opakowańoraz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importujący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opakowaniaalbo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odzysku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opakowań.W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organizacji odzysku opakowań sporządzana jest zbiorcza tabela obejmująca dane wszystkich podmiotów, które zleciły organizacji odzysku opakowań wykonanie obowiązku sprawozdawczego.</w:t>
      </w:r>
    </w:p>
    <w:p w:rsidR="00004745" w:rsidRPr="00004745" w:rsidRDefault="00004745" w:rsidP="00004745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 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Maksymalna zawartość ołowiu, kadmu, rtęci i chromu sześciowartościowego w opakowaniu określona w art. 11 ust. 1 pkt 2 ustawy z dnia 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04745" w:rsidRPr="00004745" w:rsidRDefault="00004745" w:rsidP="00004745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dotyczy małych przedsiębiorców i średnich przedsiębiorców.</w:t>
      </w: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Tabela 3. Masa wywiezionych za granicę opakowań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</w:p>
    <w:tbl>
      <w:tblPr>
        <w:tblW w:w="5061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3519"/>
        <w:gridCol w:w="3519"/>
        <w:gridCol w:w="3620"/>
      </w:tblGrid>
      <w:tr w:rsidR="00004745" w:rsidRPr="00004745" w:rsidTr="00BB357A"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materiału, z jakiego zostało wykonane opakowanie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Masa wywiezionych za granicę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2)</w:t>
            </w:r>
          </w:p>
        </w:tc>
      </w:tr>
      <w:tr w:rsidR="00004745" w:rsidRPr="00004745" w:rsidTr="00BB357A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jednorazowych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wielokrotnego użytku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ogółem</w:t>
            </w:r>
          </w:p>
        </w:tc>
      </w:tr>
      <w:tr w:rsidR="00004745" w:rsidRPr="00004745" w:rsidTr="00BB357A">
        <w:trPr>
          <w:trHeight w:val="196"/>
        </w:trPr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[Mg]</w:t>
            </w: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Tworzywa sztuczne 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Metale – </w:t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3)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stal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3)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Papier i tektura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Szkło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lang w:eastAsia="pl-PL"/>
              </w:rPr>
              <w:t>Drewno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Inne – ogółem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108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w tym: wielomateriałowe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04745" w:rsidRPr="00004745" w:rsidTr="00BB357A">
        <w:trPr>
          <w:trHeight w:val="42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</w:p>
    <w:p w:rsidR="00004745" w:rsidRPr="00004745" w:rsidRDefault="00004745" w:rsidP="00004745">
      <w:pPr>
        <w:widowControl w:val="0"/>
        <w:tabs>
          <w:tab w:val="left" w:pos="266"/>
          <w:tab w:val="left" w:pos="1371"/>
        </w:tabs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Wypełniadokonujący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wewnątrzwspólnotowej dostawy opakowań, dokonujący wewnątrzwspólnotowej dostawy produktów w opakowaniach oraz eksportujący opakowania lub produkty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opakowaniachalbo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odzysku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opakowań.W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organizacji odzysku opakowań sporządzana jest zbiorcza tabela obejmująca dane wszystkich podmiotów, które zleciły organizacji odzysku opakowań wykonanie obowiązku sprawozdawczego.</w:t>
      </w:r>
    </w:p>
    <w:p w:rsidR="00004745" w:rsidRPr="00004745" w:rsidRDefault="00004745" w:rsidP="0000474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 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dotyczy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małychprzedsiębiorców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średnich przedsiębiorców.</w:t>
      </w: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Tabela 4.1. Informacja o masie opakowań, w których zostały wprowadzone do obrotu produkty, masie poddanych odzyskowi i recyklingowi odpadów opakowaniowych oraz osiągniętych poziomach odzysku i recyklingu odpadów opakowaniowych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436"/>
        <w:gridCol w:w="3172"/>
        <w:gridCol w:w="1240"/>
        <w:gridCol w:w="1240"/>
        <w:gridCol w:w="1377"/>
        <w:gridCol w:w="1240"/>
        <w:gridCol w:w="1240"/>
        <w:gridCol w:w="1240"/>
        <w:gridCol w:w="1240"/>
      </w:tblGrid>
      <w:tr w:rsidR="00004745" w:rsidRPr="00004745" w:rsidTr="00BB357A">
        <w:trPr>
          <w:cantSplit/>
          <w:trHeight w:val="1892"/>
        </w:trPr>
        <w:tc>
          <w:tcPr>
            <w:tcW w:w="5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t xml:space="preserve">Rodzaj opakowania, </w:t>
            </w: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br/>
              <w:t>z którego powstał odpad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Tworzywa sztuczne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Aluminium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Stal,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tym blacha stalowa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tektura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3)</w:t>
            </w:r>
          </w:p>
        </w:tc>
      </w:tr>
      <w:tr w:rsidR="00004745" w:rsidRPr="00004745" w:rsidTr="00BB357A">
        <w:trPr>
          <w:cantSplit/>
          <w:trHeight w:val="272"/>
        </w:trPr>
        <w:tc>
          <w:tcPr>
            <w:tcW w:w="5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004745" w:rsidRPr="00004745" w:rsidTr="00BB357A">
        <w:trPr>
          <w:trHeight w:val="28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wprowadzonych do obrotu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[Mg]: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8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78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6)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66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6)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7)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4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8)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3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odpadów poddanych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[Mg]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odzyskowi: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5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recyklingowi: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4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5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pochodzących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Wymagany poziom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odzysku odpadów opakowaniowych pochodzących z gospodarstw domowych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1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recyklingu odpadów opakowaniowych pochodzących z gospodarstw domowych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5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Osiągnięty poziom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perscript"/>
                <w:lang w:eastAsia="pl-PL"/>
              </w:rPr>
              <w:t>12)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13)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odzysku odpadów opakowaniowych pochodzących z gospodarstw domowych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11), 14)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6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13)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54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 recyklingu odpadów opakowaniowych pochodzących z gospodarstw domowych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11), 14)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08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vertAlign w:val="subscript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Objaśnienia: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obrotu produkty w opakowaniach, z wyłączeniem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wprowadzającegoprodukty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opakowaniach wielomateriałowych oraz wprowadzającego środki niebezpieczne w opakowaniach, albo organizacja odzysku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opakowań.W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organizacji odzysku opakowań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sporządzanajest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zbiorczatabela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obejmująca dane wszystkich podmiotów, które zleciły tej organizacji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wykonanieobowiązku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 art. 17 ust. 1 ustawy z dnia 13 czerwca 2013 r. o 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przedsiębiorcy wprowadzającego produkty w opakowaniach, który skorzystał ze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zwolnienia,o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którym mowa w art. 6 ust. 3 ustawy z dnia 13 czerwca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2013 r. o gospodarce opakowaniami i odpadami opakowaniowymi, należy wypełnić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pozycjęw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tabelidotyczącą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ogółem w danym roku kalendarzowym.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opakowania inne niż w pozycjach 1 – 6, z wyłączeniem opakowań wielomateriałowych i opakowań po środkach niebezpiecznych.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 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wypełnia wprowadzający produkty w opakowaniach, </w:t>
      </w: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o którym mowa w art. 20 ust. 3 ustawy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Należy podać łączną masę dla wszystkich rodzajów opakowań. W pozycjach tych nie uwzględnia się opakowań, o których mowa w art. 6 ust. 1 i 2 ustawy z dnia 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13 czerwca 2013 r. o 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Należy uwzględnić masy wprowadzonych do obrotu opakowań w poprzednim roku kalendarzowym </w:t>
      </w:r>
      <w:proofErr w:type="spellStart"/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oraz,w</w:t>
      </w:r>
      <w:proofErr w:type="spellEnd"/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przypadku wprowadzającego produkty w opakowaniach, </w:t>
      </w: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o którym mowa w art. 20 ust. 3 ustawy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13 czerwca 2013 r. o gospodarce opakowaniami i odpadami opakowaniowymi, </w:t>
      </w: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wdanym roku kalendarzowym.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opakowań z podziałem na poszczególne rodzaje.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uwzględnia się opakowań, o których mowa w art. 6 ust. 1 i 2 ustawy z dnia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 czerwca 2013 r. o gospodarce opakowaniami i odpadami opakowaniowymi.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odpadów opakowaniowych przekazanych w danym roku kalendarzowym do odzysku lub recyklingu, potwierdzoną odpowiednio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dokumentemDPO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DPR, EDPO lub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EDPR.Dane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 obejmują również odpady opakowaniowe poddane procesowi odzysku lub recyklingu we własnym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zakresie,których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masa została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ustalonana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ilościowej i jakościowej ewidencji odpadów prowadzonej przez przedsiębiorcę przetwarzającego odpady.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poziom odzysku lub recyklingu zgodnie z załącznikiem nr 1 do ustawy z dnia 13 czerwca 2013 r. o gospodarce opakowaniami i odpadami opakowaniowymi. W przypadku samodzielnego wykonywania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obowiązkuokreślonego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wart. 17 ust. 1ustawy z dnia 13 czerwca 2013 r. o gospodarce opakowaniami i odpadami opakowaniowymi, należy podać odpowiednio poziom odzysku i recyklingu w zależności od sposobu samodzielnej realizacji tych obowiązków, czyli zgodnie z poziomami określonymi w załączniku nr 1 do tej ustawy, albo 100%.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tylko organizacji odzysku opakowań.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</w:t>
      </w:r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podać z dokładnością do 0,01%. 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T573o00"/>
          <w:iCs/>
          <w:sz w:val="20"/>
          <w:szCs w:val="20"/>
          <w:lang w:eastAsia="pl-PL"/>
        </w:rPr>
        <w:t>Należy obliczyć zgodnie z art. 20 ust. 2 albo 3 ustawy z dnia 13 czerwca 2013 r. o 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</w:t>
      </w:r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wyliczyć na podstawie masy odpadów opakowaniowych pochodzących z gospodarstw domowych poddanych w danym roku </w:t>
      </w:r>
      <w:proofErr w:type="spellStart"/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kalendarzowymodzyskowilub</w:t>
      </w:r>
      <w:proofErr w:type="spellEnd"/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recyklingowi w stosunku do masy odpadów opakowaniowych poddanych w danym roku kalendarzowym odzyskowi ogółem lub recyklingowi ogółem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Pozycjedotyczące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odzysku lub recyklingu ogółem odpadów opakowaniowych należy wypełnić wyłącznie w odniesieniu do łącznej masy wszystkich rodzajów opakowań wprowadzonych do obrotu przez danego przedsiębiorcę i łącznej masy odpadów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opakowaniowych,w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tym pochodzących z gospodarstw domowych, poddanych odzyskowi lub recyklingowi.</w:t>
      </w: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Tabela 4.2. Informacja o masie opakowań wielomateriałowych, w których zostały wprowadzone do obrotu produkty, masie poddanych odzyskowi </w:t>
      </w: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br/>
        <w:t>i recyklingowi odpadów po opakowaniach wielomateriałowych oraz osiągniętych poziomach odzysku i recyklingu odpadów po tych opakowaniach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</w:t>
      </w:r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34"/>
        <w:gridCol w:w="3260"/>
        <w:gridCol w:w="1134"/>
        <w:gridCol w:w="1276"/>
        <w:gridCol w:w="1418"/>
        <w:gridCol w:w="1134"/>
        <w:gridCol w:w="1134"/>
        <w:gridCol w:w="1134"/>
        <w:gridCol w:w="1275"/>
      </w:tblGrid>
      <w:tr w:rsidR="00004745" w:rsidRPr="00004745" w:rsidTr="00BB357A">
        <w:trPr>
          <w:cantSplit/>
          <w:trHeight w:val="1751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t xml:space="preserve">Rodzaj opakowania, </w:t>
            </w: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br/>
              <w:t>z którego powstał odpad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Tworzywa sztuczne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Aluminium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Stal,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tym blacha stalowa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tektura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3)</w:t>
            </w:r>
          </w:p>
        </w:tc>
      </w:tr>
      <w:tr w:rsidR="00004745" w:rsidRPr="00004745" w:rsidTr="00BB357A">
        <w:trPr>
          <w:cantSplit/>
          <w:trHeight w:val="74"/>
        </w:trPr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004745" w:rsidRPr="00004745" w:rsidTr="00BB357A">
        <w:trPr>
          <w:trHeight w:val="38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Masa wprowadzonych do obrotu </w:t>
            </w:r>
          </w:p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[Mg]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5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7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odzysku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6),7)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82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 10)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6),7)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36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 9), 10)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6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3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"/>
                <w:lang w:eastAsia="pl-PL"/>
              </w:rPr>
              <w:t>Masa odpadów poddanych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4)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[Mg]: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 11)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38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4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recyklingowi: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 11)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według rodzaju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 10) ,11),12)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Wymagany poziom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7),13)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0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10),13)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16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7),13)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7),10),13)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Osiągnięty poziom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perscript"/>
                <w:lang w:eastAsia="pl-PL"/>
              </w:rPr>
              <w:t>14)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7),15)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10),12),15)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6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7),15)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0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7),10),12),15)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Objaśnienia: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obrotu produkty w opakowaniach wielomateriałowych.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przedsiębiorcy wprowadzającego produkty w opakowaniach wielomateriałowych, który skorzystał ze zwolnienia, o którym mowa w art. 6 ust. 3 ustawy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13 czerwca 2013 r. o gospodarce opakowaniami i odpadami opakowaniowymi, należy wypełnić pozycję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tabelidotyczącą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ogółem w danym roku kalendarzowym.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opakowaniainne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niż w pozycjach1 – 6, z wyłączeniem opakowań wielomateriałowych po środkach niebezpiecznych.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 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wypełnia wprowadzający produkty w opakowaniach, o którym mowa w art. 20 ust. 3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Należy podać łączną masę dla wszystkich rodzajów opakowań wielomateriałowych.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nie uwzględnia się opakowań, o których mowa w art. 6 ust. 1 i 2 ustawy z dnia 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Dotyczy zapewnienia samodzielnego wykonywania obowiązku określonego w art. 17 ust. 1 ustawy z dnia 13 czerwca 2013 r. o gospodarce opakowaniami i odpadami opakowaniowymi.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Należyuwzględnić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w poprzednim roku kalendarzowym oraz, w przypadku wprowadzającego produkty w opakowaniach,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art. 20 ust. 3 ustawy z dnia 13 czerwca 2013 r. o gospodarce opakowaniami i odpadami opakowaniowymi, w danym roku kalendarzowym.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masę opakowań wielomateriałowych z podziałem na poszczególne ich rodzaje (według rodzaju materiału przeważającego). W 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uwzględnia się opakowań, o których mowa w art. 6 ust. 1 i 2 ustawy z dnia 13 czerwca 2013 r. o gospodarce opakowaniami i odpadami opakowaniowymi.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podmiotów, które przystąpiły do porozumienia, o którym mowa w art. 25 ust. 1 ustawy z dnia 13 czerwca 2013 r. o gospodarce opakowaniami i odpadami opakowaniowymi.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odpadów opakowaniowych wielomateriałowych przekazanych w danym roku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kalendarzowymdo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odzysku lub recyklingu, potwierdzoną odpowiednio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dokumentemDPO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, DPR, EDPO lub EDPR. Dane te obejmują również odpady opakowaniowe wielomateriałowe poddane procesowi odzysku lub recyklingu we własnym zakresie, których masa została ustalona na podstawie ilościowej i jakościowej ewidencji odpadów prowadzonej przez przedsiębiorcę przetwarzającego odpady.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opakowań wielomateriałowych możliwe jest rozliczenie dowolnym odpadem opakowaniowym wielomateriałowym z zachowaniem poziomu określonego dla danego wprowadzonego rodzaju opakowania wielomateriałowego (według rodzaju materiału przeważającego).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poziom odzysku lub recyklingu zgodnie z załącznikiem nr 1 do ustawy z dnia 13 czerwca 2013 r. o gospodarce opakowaniami i odpadami opakowaniowymi. W przypadku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samodzielnegowykonywania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obowiązku określonego w art. 17 ust. 1 ustawy z dnia 13 czerwca 2013 r. o gospodarce opakowaniami i odpadami opakowaniowymi, należy podać odpowiednio poziom odzysku i recyklingu w zależności od sposobu samodzielnej realizacji tych obowiązków, czyli zgodnie z poziomami określonymi w załączniku nr 1 do tej ustawy, albo 100%. W przypadku zawartego porozumienia, o którym mowa w art. 25 tej ustawy, należy podać poziom odzysku lub recyklingu określony w tym porozumieniu. 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0,01%.</w:t>
      </w:r>
    </w:p>
    <w:p w:rsidR="00004745" w:rsidRPr="00004745" w:rsidRDefault="00004745" w:rsidP="000047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obliczyć zgodnie z art. 20 ust. 2 albo 3 ustawy z dnia 13 czerwca 2013 r. o gospodarce opakowaniami i odpadami opakowaniowymi.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Pozycjedotyczące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odzysku lub recyklingu ogółem odpadów opakowaniowych wielomateriałowych należy wypełnić wyłącznie w odniesieniu do łącznej masy wszystkich rodzajów opakowań wielomateriałowych wprowadzonych do obrotu przez danego przedsiębiorcę i łącznej masy odpadów po opakowaniach wielomateriałowych poddanych odzyskowi lub recyklingowi.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Tabela 4.3. Informacja o </w:t>
      </w:r>
      <w:proofErr w:type="spellStart"/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masieopakowań</w:t>
      </w:r>
      <w:proofErr w:type="spellEnd"/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, w których zostały wprowadzone do obrotu środki niebezpieczne, masie poddanych odzyskowi i recyklingowi odpadów opakowaniowych po środkach niebezpiecznych oraz osiągniętych poziomach odzysku i recyklingu odpadów po tych opakowaniach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1),2), 3)</w:t>
      </w: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2"/>
        <w:gridCol w:w="3127"/>
        <w:gridCol w:w="1228"/>
        <w:gridCol w:w="1228"/>
        <w:gridCol w:w="64"/>
        <w:gridCol w:w="1299"/>
        <w:gridCol w:w="1228"/>
        <w:gridCol w:w="1228"/>
        <w:gridCol w:w="1228"/>
        <w:gridCol w:w="1228"/>
      </w:tblGrid>
      <w:tr w:rsidR="00004745" w:rsidRPr="00004745" w:rsidTr="00BB357A">
        <w:trPr>
          <w:cantSplit/>
          <w:trHeight w:val="1846"/>
        </w:trPr>
        <w:tc>
          <w:tcPr>
            <w:tcW w:w="918" w:type="dxa"/>
            <w:vMerge w:val="restart"/>
            <w:shd w:val="clear" w:color="auto" w:fill="D9D9D9"/>
            <w:textDirection w:val="btLr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t xml:space="preserve">Rodzaj opakowania, </w:t>
            </w: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br/>
              <w:t>z którego powstał odpad</w:t>
            </w:r>
          </w:p>
        </w:tc>
        <w:tc>
          <w:tcPr>
            <w:tcW w:w="4894" w:type="dxa"/>
            <w:gridSpan w:val="2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74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sym w:font="Wingdings" w:char="F06F"/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Opakowania środków </w:t>
            </w:r>
            <w:proofErr w:type="spellStart"/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niebezpiecznychbędących</w:t>
            </w:r>
            <w:proofErr w:type="spellEnd"/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 xml:space="preserve"> środkami ochrony roślin</w:t>
            </w:r>
            <w:r w:rsidRPr="000047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  <w:p w:rsidR="00004745" w:rsidRPr="00004745" w:rsidRDefault="00004745" w:rsidP="00004745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Tworzywa sztuczne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Aluminium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Stal,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tym blacha stalowa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tektura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</w:tr>
      <w:tr w:rsidR="00004745" w:rsidRPr="00004745" w:rsidTr="00BB357A">
        <w:trPr>
          <w:cantSplit/>
          <w:trHeight w:val="194"/>
        </w:trPr>
        <w:tc>
          <w:tcPr>
            <w:tcW w:w="918" w:type="dxa"/>
            <w:vMerge/>
            <w:shd w:val="clear" w:color="auto" w:fill="BFBFBF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vMerge/>
            <w:shd w:val="clear" w:color="auto" w:fill="BFBFBF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004745" w:rsidRPr="00004745" w:rsidTr="00BB357A">
        <w:trPr>
          <w:trHeight w:val="28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wprowadzonych do obrotu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6)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[Mg]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63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7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podlegających obowiązkowi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odzysku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8),9)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68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518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odzysku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11), 12)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50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58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4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podlegających obowiązkowi recyklingu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8),9)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9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 11), 12)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38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odpadów poddanych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6)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[Mg]:</w:t>
            </w: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9),13)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38"/>
        </w:trPr>
        <w:tc>
          <w:tcPr>
            <w:tcW w:w="918" w:type="dxa"/>
            <w:vMerge/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4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9),13)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według rodzaju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materiału: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9),12),13)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5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34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pochodzących z gospodarstw domowych według rodzaju materiału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3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Wymagany poziom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9),14)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6"/>
        </w:trPr>
        <w:tc>
          <w:tcPr>
            <w:tcW w:w="91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12),14)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16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9),14)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3"/>
        </w:trPr>
        <w:tc>
          <w:tcPr>
            <w:tcW w:w="91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9),12),14)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0"/>
        </w:trPr>
        <w:tc>
          <w:tcPr>
            <w:tcW w:w="91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Osiągnięty poziom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perscript"/>
                <w:lang w:eastAsia="pl-PL"/>
              </w:rPr>
              <w:t>15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9),16)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62"/>
        </w:trPr>
        <w:tc>
          <w:tcPr>
            <w:tcW w:w="918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12),16)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62"/>
        </w:trPr>
        <w:tc>
          <w:tcPr>
            <w:tcW w:w="918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9),16)</w:t>
            </w:r>
          </w:p>
        </w:tc>
        <w:tc>
          <w:tcPr>
            <w:tcW w:w="8505" w:type="dxa"/>
            <w:gridSpan w:val="8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08"/>
        </w:trPr>
        <w:tc>
          <w:tcPr>
            <w:tcW w:w="918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94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9),12),16)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Objaśnienia: 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obrotu produkty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będąceśrodkami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niebezpiecznymi. 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przedsiębiorcy wprowadzającego do obrotu środki niebezpieczne, który skorzystał ze zwolnienia, o którym mowa w art. 6 ust. 3 ustawy z dnia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 czerwca2013r.o gospodarce opakowaniami i odpadami opakowaniowymi, należy wypełnić pozycję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tabelidotyczącą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ogółem w danym roku kalendarzowym.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Tabelę należy wypełnić oddzielnie dla opakowań po środkach niebezpiecznych oraz dla opakowań po środkach niebezpiecznych będących środkami ochrony roślin.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zaznaczyć kwadrat symbolem X, jeżeli tabela dotyczy opakowań środków niebezpiecznych będących środkami ochrony roślin.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opakowania inne niż w pozycjach 1 – 6, z wyłączeniem opakowań wielomateriałowych.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 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wypełnia wprowadzający produkty w opakowaniach, o którym mowa w art. 20 ust. 3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Należy podać łączną masę dla wszystkich rodzajów opakowań.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nie uwzględnia się opakowań, o których mowa w art. 6 ust. 1 i 2 ustawy z dnia 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Dotyczy zapewnienia samodzielnego wykonywania obowiązku, o którym mowa w art. 17 ust. 1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Należyuwzględnić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w poprzednim roku kalendarzowym oraz, w przypadku wprowadzającego produkty w opakowaniach,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art. 20 ust. 3 ustawy z dnia 13 czerwca 2013 r. o gospodarce opakowaniami i odpadami opakowaniowymi, w danym roku kalendarzowym.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opakowań z podziałem na poszczególne ich rodzaje.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uwzględnia się opakowań, o których mowa w art. 6 ust. 1 i 2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podmiotów, które przystąpiły do porozumienia, o którym mowa w art. 25 ust. 1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odpadów opakowaniowych przekazanych w danym roku kalendarzowym do odzysku lub recyklingu, potwierdzoną odpowiednio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dokumentemDPO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, DPR, EDPO lub EDPR. Dane te obejmują również odpady opakowaniowe poddane procesowi odzysku lub recyklingu we własnym zakresie, których masa została ustalona na podstawie ilościowej i jakościowej ewidencji odpadów prowadzonej przez przedsiębiorcę przetwarzającego odpady.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poziom odzysku lub recyklingu zgodnie z załącznikiem nr 1 do ustawy z dnia 13 czerwca 2013 r. o gospodarce opakowaniami i odpadami opakowaniowymi. W przypadku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samodzielnegowykonywania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obowiązkuokreślonego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art. 17 ust. 1 ustawy z dnia 13 czerwca 2013 r. o gospodarce opakowaniami i odpadami opakowaniowymi, należy podać odpowiednio poziom odzysku i recyklingu w zależności od sposobu samodzielnej realizacji tych obowiązków, czyli zgodnie z poziomami określonymi w załączniku nr 1 do tej ustawy, albo 100%. W przypadku zawartego porozumienia, o którym mowa w art. 25 tej ustawy, należy podać poziom odzysku lub recyklingu określony w tym porozumieniu.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0,01%.</w:t>
      </w:r>
    </w:p>
    <w:p w:rsidR="00004745" w:rsidRPr="00004745" w:rsidRDefault="00004745" w:rsidP="000047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obliczyć zgodnie z art. 20 ust. 2 albo 3 ustawy z dnia 13 czerwca 2013 r. o gospodarce opakowaniami i odpadami opakowaniowymi.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Pozycjedotyczące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odzysku lub recyklingu ogółem odpadów opakowaniowych po środkach niebezpiecznych należy wypełnić wyłącznie w odniesieniu do łącznej masy wszystkich rodzajów opakowań wprowadzonych do obrotu przez danego przedsiębiorcę i łącznej masy odpadów opakowaniowych po tych środkach poddanych odzyskowi lub recyklingowi.</w:t>
      </w: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Tabela 4.4. Informacja o </w:t>
      </w:r>
      <w:proofErr w:type="spellStart"/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masieopakowań</w:t>
      </w:r>
      <w:proofErr w:type="spellEnd"/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wielomateriałowych, w których zostały wprowadzone do obrotu środki niebezpieczne, masie poddanych odzyskowi i recyklingowi odpadów po tych opakowaniach oraz osiągniętych poziomach odzysku i recyklingu odpadów po tych opakowaniach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1),2), 3)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1426"/>
        <w:gridCol w:w="2911"/>
        <w:gridCol w:w="1277"/>
        <w:gridCol w:w="1277"/>
        <w:gridCol w:w="1277"/>
        <w:gridCol w:w="1277"/>
        <w:gridCol w:w="1277"/>
        <w:gridCol w:w="1277"/>
        <w:gridCol w:w="1277"/>
      </w:tblGrid>
      <w:tr w:rsidR="00004745" w:rsidRPr="00004745" w:rsidTr="00BB357A">
        <w:trPr>
          <w:cantSplit/>
          <w:trHeight w:val="1892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t xml:space="preserve">Rodzaj opakowania, </w:t>
            </w: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pl-PL"/>
              </w:rPr>
              <w:br/>
              <w:t>z którego powstał odpad</w:t>
            </w:r>
          </w:p>
        </w:tc>
        <w:tc>
          <w:tcPr>
            <w:tcW w:w="4752" w:type="dxa"/>
            <w:gridSpan w:val="2"/>
            <w:vMerge w:val="restart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sym w:font="Wingdings" w:char="F06F"/>
            </w:r>
            <w:r w:rsidRPr="00004745">
              <w:rPr>
                <w:rFonts w:ascii="Times New Roman" w:eastAsia="Times New Roman" w:hAnsi="Times New Roman" w:cs="Times New Roman"/>
                <w:lang w:eastAsia="pl-PL"/>
              </w:rPr>
              <w:t>Opakowania wielomateriałowe środków niebezpiecznych będących środkami ochrony roślin</w:t>
            </w:r>
            <w:r w:rsidRPr="00004745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Tworzywa sztuczne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Aluminium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Stal,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tym blacha stalowa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tektura 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5)</w:t>
            </w:r>
          </w:p>
        </w:tc>
      </w:tr>
      <w:tr w:rsidR="00004745" w:rsidRPr="00004745" w:rsidTr="00BB357A">
        <w:trPr>
          <w:cantSplit/>
          <w:trHeight w:val="79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vMerge/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67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7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004745" w:rsidRPr="00004745" w:rsidTr="00BB357A">
        <w:trPr>
          <w:trHeight w:val="28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wprowadzonych do obrotu opakowań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6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[Mg]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8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78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8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</w:t>
            </w:r>
          </w:p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odzysku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8),9)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odzysku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11), 12)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26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8),9)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50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osiągniętego poziomu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podlegających obowiązkowi recyklingu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 11), 12)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danym roku kalendarzowym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28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roku poprzedzającym dany rok kalendarzowy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7)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1091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stanowiąca podstawę do obliczenia osiągniętych poziomów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10)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38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Masa odpadów poddanych</w:t>
            </w:r>
            <w:r w:rsidRPr="00004745">
              <w:rPr>
                <w:rFonts w:ascii="Times New Roman" w:eastAsia="Times New Roman" w:hAnsi="Times New Roman" w:cs="Times New Roman"/>
                <w:sz w:val="20"/>
                <w:vertAlign w:val="superscript"/>
                <w:lang w:eastAsia="pl-PL"/>
              </w:rPr>
              <w:t>6)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[Mg]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9),13)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38"/>
        </w:trPr>
        <w:tc>
          <w:tcPr>
            <w:tcW w:w="988" w:type="dxa"/>
            <w:vMerge/>
            <w:shd w:val="clear" w:color="000000" w:fill="D9D9D9"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4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 w:val="restart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recyklingowi: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9),13)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pochodzących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gospodarstw domowych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5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2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według rodzaju 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materiału: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9),12),13)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03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Wymagany poziom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9),14)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6"/>
        </w:trPr>
        <w:tc>
          <w:tcPr>
            <w:tcW w:w="988" w:type="dxa"/>
            <w:vMerge/>
            <w:textDirection w:val="btLr"/>
            <w:vAlign w:val="center"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12),14)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416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9),14)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13"/>
        </w:trPr>
        <w:tc>
          <w:tcPr>
            <w:tcW w:w="988" w:type="dxa"/>
            <w:vMerge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9),12),14)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420"/>
        </w:trPr>
        <w:tc>
          <w:tcPr>
            <w:tcW w:w="988" w:type="dxa"/>
            <w:vMerge w:val="restart"/>
            <w:shd w:val="clear" w:color="000000" w:fill="D9D9D9"/>
            <w:textDirection w:val="btLr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Osiągnięty poziom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perscript"/>
                <w:lang w:eastAsia="pl-PL"/>
              </w:rPr>
              <w:t>15)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9),16)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62"/>
        </w:trPr>
        <w:tc>
          <w:tcPr>
            <w:tcW w:w="988" w:type="dxa"/>
            <w:vMerge/>
            <w:vAlign w:val="center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odzysku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9),16)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04745" w:rsidRPr="00004745" w:rsidTr="00BB357A">
        <w:trPr>
          <w:trHeight w:val="362"/>
        </w:trPr>
        <w:tc>
          <w:tcPr>
            <w:tcW w:w="988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9),16)</w:t>
            </w:r>
          </w:p>
        </w:tc>
        <w:tc>
          <w:tcPr>
            <w:tcW w:w="8430" w:type="dxa"/>
            <w:gridSpan w:val="7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04745" w:rsidRPr="00004745" w:rsidTr="00BB357A">
        <w:trPr>
          <w:trHeight w:val="300"/>
        </w:trPr>
        <w:tc>
          <w:tcPr>
            <w:tcW w:w="988" w:type="dxa"/>
            <w:vMerge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2" w:type="dxa"/>
            <w:gridSpan w:val="2"/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recyklingu według rodzaju materiału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pl-PL"/>
              </w:rPr>
              <w:t>9),12),16)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vertAlign w:val="subscript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Objaśnienia: 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obrotu produkty będące środkami niebezpiecznymi, w opakowaniach wielomateriałowych. 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przedsiębiorcy wprowadzającego środki niebezpieczne w opakowaniach wielomateriałowych, który skorzystał ze zwolnienia, o którym mowa w art. 6 ust. 3 ustawy z dnia 13 czerwca 2013 r. o gospodarce opakowaniami i odpadami opakowaniowymi, należy wypełnić pozycję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tabelidotyczącą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ogółem w danym roku kalendarzowym.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Tabelę należy wypełnić oddzielnie dla opakowań wielomateriałowych po środkach niebezpiecznych oraz dla opakowań wielomateriałowych po środkach niebezpiecznych będących środkami ochrony roślin.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zaznaczyćkwadrat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symbolem X, jeżeli tabela dotyczy opakowań wielomateriałowych środków niebezpiecznych będących środkami ochrony roślin.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opakowania inne niż w pozycjach1 – 6.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z dokładnością do trzeciego miejsca po przecinku. W przypadku gdy masa jest mniejsza niż 1 kg, należy podać masę w zaokrągleniu do 1 kg.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wypełnia wprowadzający produkty w opakowaniach, o którym mowa w art. 20 ust. 3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łączną masę dla wszystkich rodzajów opakowań.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uwzględnia się opakowań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, o których mowa w art. 6 ust. 1 i 2 ustawy z dnia 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Arial"/>
          <w:sz w:val="20"/>
          <w:szCs w:val="20"/>
          <w:lang w:eastAsia="pl-PL"/>
        </w:rPr>
        <w:t>Dotyczy zapewnienia samodzielnego wykonywania obowiązku, o którym mowa w art. 17 ust. 1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Należyuwzględnić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wprowadzonych do obrotu opakowań w poprzednim roku kalendarzowym oraz, w przypadku wprowadzającego produkty w opakowaniach,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którym mowa w art. 20 ust. 3 ustawy z dnia 13 czerwca 2013 r. o gospodarce opakowaniami i odpadami opakowaniowymi, w danym roku kalendarzowym.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opakowań z podziałem na poszczególne rodzaje.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pozycjachtych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uwzględnia się opakowań, 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o których mowa w art. 6 ust. 1 i 2 ustawy z dnia 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13 czerwca 2013 r. o gospodarce opakowaniami i odpadami opakowaniowymi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podmiotów, które przystąpiły do porozumienia, o którym mowa w art. 25 ust. 1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masę odpadów opakowaniowych przekazanych w danym roku kalendarzowym do odzysku lub recyklingu,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potwierdzonąodpowiednio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dokumentemDPO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, DPR, EDPO lub EDPR. Dane te obejmują również odpady opakowaniowe poddane procesowi odzysku lub recyklingu we własnym zakresie, których masa została ustalona na podstawie ilościowej i jakościowej ewidencji odpadów prowadzonej przez przedsiębiorcę przetwarzającego odpady.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poziom odzysku lub recyklingu zgodnie z załącznikiem nr 1 do ustawy z dnia 13 czerwca 2013 r. o gospodarce opakowaniami i odpadami opakowaniowymi. W przypadku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samodzielnegowykonywania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obowiązkuokreślonego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art. 17 ust. 1 ustawy z dnia 13 czerwca 2013 r. o gospodarce opakowaniami i odpadami opakowaniowymi, należy podać odpowiednio poziom odzysku i recyklingu w zależności od sposobu samodzielnej realizacji tych obowiązków, czyli zgodnie z poziomami określonymi w załączniku nr 1 do tej ustawy, albo 100%. W przypadku zawartego porozumienia, o którym mowa w art. 25 tej ustawy, należy podać poziom odzysku lub recyklingu określony w tym porozumieniu.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z dokładnością do 0,01%. </w:t>
      </w:r>
    </w:p>
    <w:p w:rsidR="00004745" w:rsidRPr="00004745" w:rsidRDefault="00004745" w:rsidP="00004745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obliczyć zgodnie z art. 20 ust. 2 albo 3 ustawy z dnia 13 czerwca 2013 r. o gospodarce opakowaniami i odpadami opakowaniowymi. Rozliczenie obowiązku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uzyskania odpowiedniego poziomu odzysku i recyklingu dla danego rodzaju materiału, w którym dokonano wprowadzenia do obrotu produktu w opakowaniu, może być wykonane dowolnym rodzajem opakowania po środku niebezpiecznym.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Pozycjedotyczące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odzysku lub recyklingu ogółem odpadów opakowaniowych wielomateriałowych po środkach niebezpiecznych należy wypełnić wyłącznie w odniesieniu 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łącznej masy wszystkich rodzajów opakowań wprowadzonych do obrotu przez danego przedsiębiorcę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iłącznej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masy odpadów opakowaniach wielomateriałowych po tych środkach poddanych odzyskowi lub recyklingowi.</w:t>
      </w: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1"/>
          <w:lang w:eastAsia="pl-PL"/>
        </w:rPr>
        <w:t>Tabela 5. Informacje o masie i rodzaju odpadów opakowaniowych poddanych odzyskowi, w tym termicznemu przekształcaniu w spalarniach i </w:t>
      </w:r>
      <w:proofErr w:type="spellStart"/>
      <w:r w:rsidRPr="00004745">
        <w:rPr>
          <w:rFonts w:ascii="Times New Roman" w:eastAsia="Times New Roman" w:hAnsi="Times New Roman" w:cs="Times New Roman"/>
          <w:b/>
          <w:szCs w:val="21"/>
          <w:lang w:eastAsia="pl-PL"/>
        </w:rPr>
        <w:t>współspalarniach</w:t>
      </w:r>
      <w:proofErr w:type="spellEnd"/>
      <w:r w:rsidRPr="0000474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odpadów z odzyskiem energii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9"/>
        <w:gridCol w:w="1157"/>
        <w:gridCol w:w="1151"/>
        <w:gridCol w:w="1197"/>
        <w:gridCol w:w="1234"/>
        <w:gridCol w:w="1561"/>
        <w:gridCol w:w="1700"/>
        <w:gridCol w:w="1151"/>
        <w:gridCol w:w="2016"/>
      </w:tblGrid>
      <w:tr w:rsidR="00004745" w:rsidRPr="00004745" w:rsidTr="00BB357A">
        <w:trPr>
          <w:cantSplit/>
          <w:trHeight w:val="411"/>
        </w:trPr>
        <w:tc>
          <w:tcPr>
            <w:tcW w:w="1072" w:type="pct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opakowania, </w:t>
            </w: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 którego powstał odpad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07" w:type="pct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przekazane do odzysku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4), 5)</w:t>
            </w:r>
          </w:p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[Mg]</w:t>
            </w: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poddane odzyskowi, w tym termicznemu przekształcaniu z odzyskiem energii, w wyniku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4)</w:t>
            </w: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004745" w:rsidRPr="00004745" w:rsidTr="00BB357A">
        <w:trPr>
          <w:cantSplit/>
          <w:trHeight w:val="1610"/>
        </w:trPr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recyklingu materiału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pozostałych procesów recyklingu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łącznego recyklingu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termicznego przekształcania odpadów we </w:t>
            </w:r>
            <w:proofErr w:type="spellStart"/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współspalarniach</w:t>
            </w:r>
            <w:proofErr w:type="spellEnd"/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odpadów 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odzyskiem energii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9)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termicznego przekształcania odpadów 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spalarniach odpadów 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odzyskiem energii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10)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innych sposobów odzysku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11)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łącznego odzysku lub termicznego przekształcania odpadów w spalarniach i </w:t>
            </w:r>
            <w:proofErr w:type="spellStart"/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współspalarniach</w:t>
            </w:r>
            <w:proofErr w:type="spellEnd"/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odpadów z odzyskiem energii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12)</w:t>
            </w:r>
          </w:p>
        </w:tc>
      </w:tr>
      <w:tr w:rsidR="00004745" w:rsidRPr="00004745" w:rsidTr="00BB357A">
        <w:trPr>
          <w:cantSplit/>
          <w:trHeight w:val="224"/>
        </w:trPr>
        <w:tc>
          <w:tcPr>
            <w:tcW w:w="1072" w:type="pct"/>
            <w:vMerge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" w:type="pct"/>
            <w:vMerge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1" w:type="pct"/>
            <w:gridSpan w:val="7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</w:tr>
      <w:tr w:rsidR="00004745" w:rsidRPr="00004745" w:rsidTr="00BB357A">
        <w:trPr>
          <w:cantSplit/>
        </w:trPr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9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metali – ogółem 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5000" w:type="pct"/>
            <w:gridSpan w:val="9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aluminium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stali, w tym blachy stalowej</w:t>
            </w: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rPr>
          <w:trHeight w:val="96"/>
        </w:trPr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– ogółem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13)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745" w:rsidRPr="00004745" w:rsidTr="00BB357A">
        <w:trPr>
          <w:trHeight w:val="47"/>
        </w:trPr>
        <w:tc>
          <w:tcPr>
            <w:tcW w:w="1072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07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shd w:val="clear" w:color="auto" w:fill="auto"/>
          </w:tcPr>
          <w:p w:rsidR="00004745" w:rsidRPr="00004745" w:rsidRDefault="00004745" w:rsidP="00004745">
            <w:pPr>
              <w:framePr w:hSpace="141" w:wrap="around" w:vAnchor="text" w:hAnchor="margin" w:x="-2" w:y="3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produkty w opakowaniach,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tymśrodki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niebezpieczne w opakowaniach, w tym w opakowaniach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wielomateriałowych,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albo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odzysku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organizacji odzysku opakowań jest sporządzana zbiorcza tabela obejmująca dane wszystkich podmiotów, które zleciły organizacji odzysku opakowań wykonanie obowiązku</w:t>
      </w: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, o którym mowa w art. 17 ust. 1 ustawy z dnia 13 czerwca 2013 r. o 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Nie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wypełniaprzedsiębiorca,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skorzystał ze zwolnienia,</w:t>
      </w: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o którym mowa w art. 6 ust. 3 ustawy z dnia 13 czerwca 2013 r. o 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W przypadku opakowań po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środkachniebezpiecznych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, należy uwzględnić te opakowania według rodzaju materiału, z którego zostały wykonane.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Należy podać z dokładnością do trzeciego miejsca po przecinku. W przypadku gdy masa jest mniejsza niż 1 kg, należy podać masę w zaokrągleniu do 1 kg.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Należy podać masę odpadów opakowaniowych potwierdzoną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odpowiedniodokumentemDPO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, DPR, EDPO, EDPR lub masę ustaloną na podstawie prowadzonej ilościowej i jakościowej ewidencji odpadów, w przypadku odzysku i recyklingu odpadów opakowaniowych dokonywanych we własnym zakresie.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Dane dotyczące recyklingu materiału obejmują wyłącznie recykling, w wyniku którego powstaje produkt wykonany z tego samego rodzaju materiału, z którego powstał odpad przekazany do recyklingu.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Dane obejmują wszystkie procesy odzysku będące recyklingiem, w tym recykling organiczny, z wyjątkiem recyklingu materiału.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Dane obejmują sumę danych z pozycji 3 i 4. 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Dane obejmują odpady przekazane do termicznego przekształcania w celu odzysku energii.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Dane obejmują odpady przekazane do termicznego przekształcania, którego głównym celem jest unieszkodliwienie odpadów, a dodatkowym efektem jest odzysk energii.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>Dane obejmują wszystkie sposoby odzysku, z wyłączeniem recyklingu i odzysku energii.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Dane obejmują sumę danych z pozycji 6, 7 i 8. </w:t>
      </w:r>
    </w:p>
    <w:p w:rsidR="00004745" w:rsidRPr="00004745" w:rsidRDefault="00004745" w:rsidP="000047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Należy podać masę bez podziału na rodzaj materiału przeważającego w opakowaniu wielomateriałowym. </w:t>
      </w: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04745" w:rsidRPr="00004745" w:rsidRDefault="00004745" w:rsidP="00004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20"/>
          <w:lang w:eastAsia="pl-PL"/>
        </w:rPr>
        <w:t>Tabela 6. Informacja o wysokości należnej opłaty produktowej</w:t>
      </w:r>
      <w:r w:rsidRPr="00004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1),2)</w:t>
      </w: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921"/>
        <w:gridCol w:w="3049"/>
        <w:gridCol w:w="3049"/>
        <w:gridCol w:w="2599"/>
      </w:tblGrid>
      <w:tr w:rsidR="00004745" w:rsidRPr="00004745" w:rsidTr="00BB357A">
        <w:trPr>
          <w:trHeight w:val="39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Rodzaj opakowania, z którego powstał odpad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vertAlign w:val="superscript"/>
                <w:lang w:eastAsia="pl-PL"/>
              </w:rPr>
              <w:t>3)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Wysokość należnej opłaty produktowej 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[zł]</w:t>
            </w:r>
            <w:r w:rsidRPr="00004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:</w:t>
            </w:r>
          </w:p>
        </w:tc>
      </w:tr>
      <w:tr w:rsidR="00004745" w:rsidRPr="00004745" w:rsidTr="00BB357A">
        <w:trPr>
          <w:trHeight w:val="10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odzysku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vertAlign w:val="superscript"/>
                <w:lang w:eastAsia="pl-PL"/>
              </w:rPr>
              <w:t>4)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recyklingu ogółem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vertAlign w:val="superscript"/>
                <w:lang w:eastAsia="pl-PL"/>
              </w:rPr>
              <w:t>5)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recyklingu</w:t>
            </w:r>
            <w:r w:rsidRPr="000047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vertAlign w:val="superscript"/>
                <w:lang w:eastAsia="pl-PL"/>
              </w:rPr>
              <w:t>6)</w:t>
            </w:r>
          </w:p>
        </w:tc>
      </w:tr>
      <w:tr w:rsidR="00004745" w:rsidRPr="00004745" w:rsidTr="00BB357A">
        <w:trPr>
          <w:trHeight w:val="24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04745" w:rsidRPr="00004745" w:rsidTr="00BB357A">
        <w:trPr>
          <w:trHeight w:val="25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04745" w:rsidRPr="00004745" w:rsidTr="00BB357A">
        <w:trPr>
          <w:trHeight w:val="7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04745" w:rsidRPr="00004745" w:rsidTr="00BB357A">
        <w:trPr>
          <w:trHeight w:val="53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Łączna opłata produktowa</w:t>
            </w:r>
            <w:r w:rsidRPr="00004745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eastAsia="pl-PL"/>
              </w:rPr>
              <w:t>7)</w:t>
            </w:r>
          </w:p>
        </w:tc>
        <w:tc>
          <w:tcPr>
            <w:tcW w:w="3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45" w:rsidRPr="00004745" w:rsidRDefault="00004745" w:rsidP="0000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u w:val="single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produkty w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opakowaniachalbo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organizacja odzysku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opakowań.W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organizacji odzysku opakowań sporządzana jest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zbiorczatabela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obejmująca dane wszystkich podmiotów, które zleciły organizacji odzysku opakowań wykonanie obowiązku, o którym mowa w art. 17 ust. 1 ustawy z dnia 13 czerwca 2013 r. o 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przedsiębiorcy, który skorzystał ze zwolnienia, o którym mowa w art. 6 ust. 3 ustawy z dnia 13 czerwca 2013 r. o gospodarce opakowaniami</w:t>
      </w: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odpadami opakowaniowymi, wysokość należnej opłaty produktowej stanowi pomoc de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obliczoną zgodnie z art. 7 ust. 2tej ustawy.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zgodnie z rodzajami opakowań określonymi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wzałączniku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 do ustawy z dnia 13 czerwca 2013 r. o gospodarce opakowaniami i odpadami opakowaniowymi. Należy podać tylko te rodzaje opakowań, które zostały przez przedsiębiorcę wprowadzone do obrotu, w kolejności ustalonej w załączniku nr 1 do ustawy z dnia 13 czerwca 2013 r. o gospodarce opakowaniami i odpadami opakowaniowymi, dla których nie uzyskano wymaganych poziomów obliczonych zgodnie z art. 20 ust. 2 albo 3 tej ustawy.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obliczyćzgodnie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wzorem określonym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wust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. 2 załącznika nr 2 do ustawy z dnia 13 czerwca 2013 r. o gospodarce opakowaniami i odpadami opakowaniowymi. Opłatę oblicza się w odniesieniu do łącznej masy wszystkich opakowań wprowadzonych przez przedsiębiorcę do obrotu bez podziału na poszczególne ich rodzaje.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obliczyć zgodnie z wzorem określonym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wust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. 3 załącznika nr 2 do ustawy z dnia 13 czerwca 2013 r. o gospodarce opakowaniami i odpadami opakowaniowymi. Opłatę oblicza się w odniesieniu do łącznej masy wszystkich opakowań wprowadzonych przez przedsiębiorcę do obrotu bez podziału na poszczególne ich rodzaje.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obliczyć zgodnie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zust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20"/>
          <w:lang w:eastAsia="pl-PL"/>
        </w:rPr>
        <w:t>. 1 załącznika nr 2 do ustawy z dnia 13 czerwca 2013 r. o gospodarce opakowaniami i odpadami opakowaniowymi, z podziałem na poszczególne rodzaje opakowań, z których powstał odpad.</w:t>
      </w:r>
    </w:p>
    <w:p w:rsidR="00004745" w:rsidRPr="00004745" w:rsidRDefault="00004745" w:rsidP="00004745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Należną opłatę produktową należy podać z dokładnością do pełnych złotych, zaokrągloną zgodnie z ustawą z dnia 29 sierpnia 1997 r. – Ordynacja podatkowa </w:t>
      </w:r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(Dz. U. z 2015 r. poz. 613, z </w:t>
      </w:r>
      <w:proofErr w:type="spellStart"/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późn</w:t>
      </w:r>
      <w:proofErr w:type="spellEnd"/>
      <w:r w:rsidRPr="0000474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zm.). Należy podać sumę należnej opłaty produktowej obliczonej łącznie dla odzysku, recyklingu oraz recyklingu ogółem.</w:t>
      </w:r>
    </w:p>
    <w:p w:rsidR="00004745" w:rsidRPr="00004745" w:rsidRDefault="00004745" w:rsidP="000047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17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  <w:lang w:eastAsia="pl-PL"/>
        </w:rPr>
      </w:pPr>
    </w:p>
    <w:p w:rsidR="00004745" w:rsidRPr="00004745" w:rsidRDefault="00004745" w:rsidP="0000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b/>
          <w:szCs w:val="18"/>
          <w:lang w:eastAsia="pl-PL"/>
        </w:rPr>
        <w:t xml:space="preserve">Tabela 7.1.Informacja o sposobie wykonania przez wprowadzającego produkty w opakowaniach obowiązku prowadzenia publicznych kampanii edukacyjnych i poniesione </w:t>
      </w:r>
      <w:proofErr w:type="spellStart"/>
      <w:r w:rsidRPr="00004745">
        <w:rPr>
          <w:rFonts w:ascii="Times New Roman" w:eastAsia="Times New Roman" w:hAnsi="Times New Roman" w:cs="Times New Roman"/>
          <w:b/>
          <w:szCs w:val="18"/>
          <w:lang w:eastAsia="pl-PL"/>
        </w:rPr>
        <w:t>naten</w:t>
      </w:r>
      <w:proofErr w:type="spellEnd"/>
      <w:r w:rsidRPr="00004745">
        <w:rPr>
          <w:rFonts w:ascii="Times New Roman" w:eastAsia="Times New Roman" w:hAnsi="Times New Roman" w:cs="Times New Roman"/>
          <w:b/>
          <w:szCs w:val="18"/>
          <w:lang w:eastAsia="pl-PL"/>
        </w:rPr>
        <w:t xml:space="preserve"> cel koszty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364"/>
        <w:gridCol w:w="2610"/>
        <w:gridCol w:w="2779"/>
        <w:gridCol w:w="2007"/>
        <w:gridCol w:w="2884"/>
      </w:tblGrid>
      <w:tr w:rsidR="00004745" w:rsidRPr="00004745" w:rsidTr="00BB357A">
        <w:trPr>
          <w:trHeight w:val="583"/>
          <w:jc w:val="center"/>
        </w:trPr>
        <w:tc>
          <w:tcPr>
            <w:tcW w:w="174" w:type="pct"/>
            <w:vMerge w:val="restart"/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1190" w:type="pct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Minimalna wysokość środków, które należy przeznaczyć na publiczne kampanie edukacyjne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1),2)</w:t>
            </w:r>
          </w:p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[zł]</w:t>
            </w:r>
          </w:p>
        </w:tc>
        <w:tc>
          <w:tcPr>
            <w:tcW w:w="1906" w:type="pct"/>
            <w:gridSpan w:val="2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Wysokość środków przeznaczonych na publiczne kampanie </w:t>
            </w: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edukacyjne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1)</w:t>
            </w: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Sposób wykorzystania środków przeznaczonych </w:t>
            </w: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br/>
              <w:t xml:space="preserve">na </w:t>
            </w:r>
            <w:proofErr w:type="spellStart"/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publicznekampanie</w:t>
            </w:r>
            <w:proofErr w:type="spellEnd"/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 edukacyjne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1),3), 4)</w:t>
            </w:r>
          </w:p>
        </w:tc>
        <w:tc>
          <w:tcPr>
            <w:tcW w:w="710" w:type="pct"/>
            <w:vMerge w:val="restar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>Nazwa organizacji odzysku opakowań wykonującej obowiązek prowadzenia publicznych kampanii edukacyjnych</w:t>
            </w:r>
            <w:r w:rsidRPr="00004745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5), 6)</w:t>
            </w:r>
          </w:p>
        </w:tc>
      </w:tr>
      <w:tr w:rsidR="00004745" w:rsidRPr="00004745" w:rsidTr="00BB357A">
        <w:trPr>
          <w:trHeight w:val="430"/>
          <w:jc w:val="center"/>
        </w:trPr>
        <w:tc>
          <w:tcPr>
            <w:tcW w:w="174" w:type="pct"/>
            <w:vMerge/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190" w:type="pct"/>
            <w:vMerge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</w:tc>
        <w:tc>
          <w:tcPr>
            <w:tcW w:w="920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we własnym zakresie</w:t>
            </w:r>
          </w:p>
        </w:tc>
        <w:tc>
          <w:tcPr>
            <w:tcW w:w="920" w:type="pct"/>
            <w:shd w:val="clear" w:color="auto" w:fill="D9D9D9"/>
            <w:vAlign w:val="center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00474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przekazana na rachunek Narodowego Funduszu Ochrony Środowiska </w:t>
            </w:r>
            <w:r w:rsidRPr="00004745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br/>
              <w:t>i Gospodarki Wodnej</w:t>
            </w:r>
          </w:p>
        </w:tc>
        <w:tc>
          <w:tcPr>
            <w:tcW w:w="710" w:type="pct"/>
            <w:vMerge/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020" w:type="pct"/>
            <w:vMerge/>
            <w:shd w:val="clear" w:color="auto" w:fill="D9D9D9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</w:p>
        </w:tc>
      </w:tr>
      <w:tr w:rsidR="00004745" w:rsidRPr="00004745" w:rsidTr="00BB357A">
        <w:trPr>
          <w:jc w:val="center"/>
        </w:trPr>
        <w:tc>
          <w:tcPr>
            <w:tcW w:w="174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1190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923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983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710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1020" w:type="pct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</w:tr>
      <w:tr w:rsidR="00004745" w:rsidRPr="00004745" w:rsidTr="00BB357A">
        <w:trPr>
          <w:jc w:val="center"/>
        </w:trPr>
        <w:tc>
          <w:tcPr>
            <w:tcW w:w="174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1190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923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983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710" w:type="pct"/>
            <w:shd w:val="clear" w:color="auto" w:fill="auto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  <w:tc>
          <w:tcPr>
            <w:tcW w:w="1020" w:type="pct"/>
          </w:tcPr>
          <w:p w:rsidR="00004745" w:rsidRPr="00004745" w:rsidRDefault="00004745" w:rsidP="0000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16"/>
                <w:lang w:eastAsia="pl-PL"/>
              </w:rPr>
            </w:pPr>
          </w:p>
        </w:tc>
      </w:tr>
    </w:tbl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16"/>
          <w:lang w:eastAsia="pl-PL"/>
        </w:rPr>
      </w:pPr>
    </w:p>
    <w:p w:rsidR="00004745" w:rsidRPr="00004745" w:rsidRDefault="00004745" w:rsidP="0000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Objaśnienia: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proofErr w:type="spellStart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Wypełniawprowadzający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produkty w opakowaniach, który samodzielnie wykonuje obowiązek prowadzenia publicznych kampanii edukacyjnych, o którym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mowaw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art. 19 ust. 1ustawy z dnia 13 czerwca 2013 r. o gospodarce opakowaniami i odpadami opakowaniowymi.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W przypadku prowadzenia publicznych kampanii edukacyjnych lub przekazania środków na rachunek Narodowego Funduszu Ochrony Środowiska i Gospodarki Wodnej przez wprowadzającego produkty w opakowaniach, zgodnie z art. 19 ust. 4 ustawy z dnia 13 czerwca 2013 r. o gospodarce opakowaniami i odpadami opakowaniowymi.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Należy opisać przeprowadzone publiczne kampanie edukacyjne.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W przypadku przekazania środków na rachunek Narodowego Funduszu Ochrony Środowiska i Gospodarki </w:t>
      </w:r>
      <w:proofErr w:type="spellStart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Wodnejpozycji</w:t>
      </w:r>
      <w:proofErr w:type="spellEnd"/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tej nie wypełnia się.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W przypadku powierzenia organizacji odzysku opakowań prowadzenia publicznych kampanii edukacyjnych należy podać nazwę organizacji odzysku opakowań, której zlecono wykonanie tych obowiązków.</w:t>
      </w:r>
    </w:p>
    <w:p w:rsidR="00004745" w:rsidRPr="00004745" w:rsidRDefault="00004745" w:rsidP="000047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r w:rsidRPr="00004745">
        <w:rPr>
          <w:rFonts w:ascii="Times New Roman" w:eastAsia="Times New Roman" w:hAnsi="Times New Roman" w:cs="Times New Roman"/>
          <w:sz w:val="20"/>
          <w:szCs w:val="18"/>
          <w:lang w:eastAsia="pl-PL"/>
        </w:rPr>
        <w:t>Wypełnia wprowadzający produkty w opakowaniach, który obowiązek prowadzenia publicznych kampanii edukacyjnych, o którym mowa w art. 19 ust. 1 ustawy z dnia 13 czerwca 2013 r. o gospodarce opakowaniami i odpadami opakowaniowymi, wykonuje za pośrednictwem organizacji odzysku opakowań.</w:t>
      </w:r>
    </w:p>
    <w:p w:rsidR="00E97624" w:rsidRDefault="00E97624"/>
    <w:sectPr w:rsidR="00E97624" w:rsidSect="007E5AFF">
      <w:headerReference w:type="default" r:id="rId10"/>
      <w:pgSz w:w="16839" w:h="11907" w:orient="landscape" w:code="9"/>
      <w:pgMar w:top="29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F" w:rsidRDefault="00E432DF">
      <w:pPr>
        <w:spacing w:after="0" w:line="240" w:lineRule="auto"/>
      </w:pPr>
      <w:r>
        <w:separator/>
      </w:r>
    </w:p>
  </w:endnote>
  <w:endnote w:type="continuationSeparator" w:id="0">
    <w:p w:rsidR="00E432DF" w:rsidRDefault="00E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0F" w:rsidRPr="00210A81" w:rsidRDefault="00004745">
    <w:pPr>
      <w:pStyle w:val="Stopka"/>
      <w:jc w:val="center"/>
    </w:pPr>
    <w:r w:rsidRPr="00210A81">
      <w:fldChar w:fldCharType="begin"/>
    </w:r>
    <w:r w:rsidRPr="00210A81">
      <w:instrText>PAGE   \* MERGEFORMAT</w:instrText>
    </w:r>
    <w:r w:rsidRPr="00210A81">
      <w:fldChar w:fldCharType="separate"/>
    </w:r>
    <w:r w:rsidR="002C2D05">
      <w:rPr>
        <w:noProof/>
      </w:rPr>
      <w:t>2</w:t>
    </w:r>
    <w:r w:rsidRPr="00210A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0F" w:rsidRDefault="00E432DF">
    <w:pPr>
      <w:pStyle w:val="Stopka"/>
      <w:jc w:val="right"/>
    </w:pPr>
  </w:p>
  <w:p w:rsidR="002C6E0F" w:rsidRDefault="00E432DF" w:rsidP="002B0A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F" w:rsidRDefault="00E432DF">
      <w:pPr>
        <w:spacing w:after="0" w:line="240" w:lineRule="auto"/>
      </w:pPr>
      <w:r>
        <w:separator/>
      </w:r>
    </w:p>
  </w:footnote>
  <w:footnote w:type="continuationSeparator" w:id="0">
    <w:p w:rsidR="00E432DF" w:rsidRDefault="00E4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0F" w:rsidRPr="007E5AFF" w:rsidRDefault="00E432DF" w:rsidP="007E5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30B"/>
    <w:multiLevelType w:val="hybridMultilevel"/>
    <w:tmpl w:val="511ADE08"/>
    <w:lvl w:ilvl="0" w:tplc="6B423CE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E87"/>
    <w:multiLevelType w:val="singleLevel"/>
    <w:tmpl w:val="AC26BC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0"/>
        <w:szCs w:val="16"/>
        <w:vertAlign w:val="superscript"/>
      </w:rPr>
    </w:lvl>
  </w:abstractNum>
  <w:abstractNum w:abstractNumId="2">
    <w:nsid w:val="1934170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75B"/>
    <w:multiLevelType w:val="hybridMultilevel"/>
    <w:tmpl w:val="9DA8B9EC"/>
    <w:lvl w:ilvl="0" w:tplc="1730CB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2079D"/>
    <w:multiLevelType w:val="hybridMultilevel"/>
    <w:tmpl w:val="B96C191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2036E6"/>
    <w:multiLevelType w:val="hybridMultilevel"/>
    <w:tmpl w:val="8BE8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2A6D"/>
    <w:multiLevelType w:val="hybridMultilevel"/>
    <w:tmpl w:val="A5FE6BF2"/>
    <w:lvl w:ilvl="0" w:tplc="02722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665B9"/>
    <w:multiLevelType w:val="hybridMultilevel"/>
    <w:tmpl w:val="5D3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E57B66"/>
    <w:multiLevelType w:val="hybridMultilevel"/>
    <w:tmpl w:val="81344A88"/>
    <w:lvl w:ilvl="0" w:tplc="3CCA9A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7BA1"/>
    <w:multiLevelType w:val="hybridMultilevel"/>
    <w:tmpl w:val="48D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85C"/>
    <w:multiLevelType w:val="hybridMultilevel"/>
    <w:tmpl w:val="8B9C5D76"/>
    <w:lvl w:ilvl="0" w:tplc="02722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46A33"/>
    <w:multiLevelType w:val="hybridMultilevel"/>
    <w:tmpl w:val="EF38C38C"/>
    <w:lvl w:ilvl="0" w:tplc="462A3D9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F5211"/>
    <w:multiLevelType w:val="hybridMultilevel"/>
    <w:tmpl w:val="8B0A86DE"/>
    <w:lvl w:ilvl="0" w:tplc="8ACC1B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24A4"/>
    <w:multiLevelType w:val="singleLevel"/>
    <w:tmpl w:val="53BCD32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vertAlign w:val="superscript"/>
      </w:rPr>
    </w:lvl>
  </w:abstractNum>
  <w:abstractNum w:abstractNumId="15">
    <w:nsid w:val="5E6A4D3D"/>
    <w:multiLevelType w:val="singleLevel"/>
    <w:tmpl w:val="3FB444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6"/>
        <w:szCs w:val="16"/>
        <w:vertAlign w:val="superscript"/>
      </w:rPr>
    </w:lvl>
  </w:abstractNum>
  <w:abstractNum w:abstractNumId="16">
    <w:nsid w:val="5F214ACA"/>
    <w:multiLevelType w:val="hybridMultilevel"/>
    <w:tmpl w:val="F364F29A"/>
    <w:lvl w:ilvl="0" w:tplc="897860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47792"/>
    <w:multiLevelType w:val="hybridMultilevel"/>
    <w:tmpl w:val="E4A0688A"/>
    <w:lvl w:ilvl="0" w:tplc="DB3C080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C4F4A"/>
    <w:multiLevelType w:val="hybridMultilevel"/>
    <w:tmpl w:val="15BE6222"/>
    <w:lvl w:ilvl="0" w:tplc="5D3092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61032"/>
    <w:multiLevelType w:val="hybridMultilevel"/>
    <w:tmpl w:val="17904B46"/>
    <w:lvl w:ilvl="0" w:tplc="1ACE8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19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5"/>
    <w:rsid w:val="00004745"/>
    <w:rsid w:val="002C2D05"/>
    <w:rsid w:val="00E432DF"/>
    <w:rsid w:val="00E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474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0474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47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47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4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0474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4745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4745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474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474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474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4745"/>
    <w:pPr>
      <w:ind w:left="1780"/>
    </w:pPr>
  </w:style>
  <w:style w:type="character" w:styleId="Odwoanieprzypisudolnego">
    <w:name w:val="footnote reference"/>
    <w:uiPriority w:val="99"/>
    <w:semiHidden/>
    <w:rsid w:val="0000474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00474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004745"/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474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04745"/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4745"/>
    <w:pPr>
      <w:widowControl w:val="0"/>
      <w:suppressAutoHyphens/>
      <w:spacing w:after="0" w:line="360" w:lineRule="auto"/>
    </w:pPr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45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00474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474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474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4745"/>
  </w:style>
  <w:style w:type="paragraph" w:styleId="Bezodstpw">
    <w:name w:val="No Spacing"/>
    <w:uiPriority w:val="99"/>
    <w:rsid w:val="0000474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0474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474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04745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00474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474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0474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004745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00474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474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474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474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474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474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474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474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474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474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4745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474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474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474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474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474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474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474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474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474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474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474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474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474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474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474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474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474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474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4745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745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00474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474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474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474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474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474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474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474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474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474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4745"/>
  </w:style>
  <w:style w:type="paragraph" w:customStyle="1" w:styleId="ZTIR2TIRzmpodwtirtiret">
    <w:name w:val="Z_TIR/2TIR – zm. podw. tir. tiret"/>
    <w:basedOn w:val="TIRtiret"/>
    <w:uiPriority w:val="78"/>
    <w:qFormat/>
    <w:rsid w:val="0000474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474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474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474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474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474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474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474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474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474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474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474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474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474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474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474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474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474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474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474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474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474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4745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04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745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4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4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474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474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474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474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4745"/>
    <w:pPr>
      <w:ind w:left="2404"/>
    </w:pPr>
  </w:style>
  <w:style w:type="paragraph" w:customStyle="1" w:styleId="ODNONIKtreodnonika">
    <w:name w:val="ODNOŚNIK – treść odnośnika"/>
    <w:uiPriority w:val="19"/>
    <w:qFormat/>
    <w:rsid w:val="0000474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474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474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474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474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474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474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474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474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474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474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474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474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474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474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474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474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474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00474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474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474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474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474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474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474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474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474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474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474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474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474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474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474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474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474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474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474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474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474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474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474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474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474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474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474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474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4745"/>
  </w:style>
  <w:style w:type="paragraph" w:customStyle="1" w:styleId="ZZUSTzmianazmust">
    <w:name w:val="ZZ/UST(§) – zmiana zm. ust. (§)"/>
    <w:basedOn w:val="ZZARTzmianazmart"/>
    <w:uiPriority w:val="65"/>
    <w:qFormat/>
    <w:rsid w:val="0000474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474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474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474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474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474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474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474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474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474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474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474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474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474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474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474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004745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00474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474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4745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474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474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474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4745"/>
  </w:style>
  <w:style w:type="paragraph" w:customStyle="1" w:styleId="TEKSTZacznikido">
    <w:name w:val="TEKST&quot;Załącznik(i) do ...&quot;"/>
    <w:uiPriority w:val="28"/>
    <w:qFormat/>
    <w:rsid w:val="00004745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474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474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0474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0474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0474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0474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0474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0474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474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474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474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474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474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474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474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474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474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474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474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474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474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474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474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474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474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474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474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474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474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474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474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474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474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474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474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474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474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474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474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474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474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0474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0474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0474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0474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0474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0474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0474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0474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0474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0474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474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0474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0474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0474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04745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4745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474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474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474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474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474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4745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474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474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474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474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474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474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474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474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474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474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474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474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474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4745"/>
    <w:pPr>
      <w:ind w:left="1780"/>
    </w:pPr>
  </w:style>
  <w:style w:type="table" w:styleId="Tabela-Siatka">
    <w:name w:val="Table Grid"/>
    <w:basedOn w:val="Standardowy"/>
    <w:uiPriority w:val="59"/>
    <w:rsid w:val="0000474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004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04745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004745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004745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004745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004745"/>
  </w:style>
  <w:style w:type="paragraph" w:styleId="Akapitzlist">
    <w:name w:val="List Paragraph"/>
    <w:basedOn w:val="Normalny"/>
    <w:uiPriority w:val="34"/>
    <w:qFormat/>
    <w:rsid w:val="000047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47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4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474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745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04745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00474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00474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0047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74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04745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004745"/>
    <w:rPr>
      <w:rFonts w:cs="Times New Roman"/>
    </w:rPr>
  </w:style>
  <w:style w:type="character" w:customStyle="1" w:styleId="adr">
    <w:name w:val="adr"/>
    <w:basedOn w:val="Domylnaczcionkaakapitu"/>
    <w:rsid w:val="00004745"/>
    <w:rPr>
      <w:rFonts w:cs="Times New Roman"/>
    </w:rPr>
  </w:style>
  <w:style w:type="character" w:customStyle="1" w:styleId="postal-code">
    <w:name w:val="postal-code"/>
    <w:basedOn w:val="Domylnaczcionkaakapitu"/>
    <w:rsid w:val="00004745"/>
    <w:rPr>
      <w:rFonts w:cs="Times New Roman"/>
    </w:rPr>
  </w:style>
  <w:style w:type="character" w:customStyle="1" w:styleId="locality">
    <w:name w:val="locality"/>
    <w:basedOn w:val="Domylnaczcionkaakapitu"/>
    <w:rsid w:val="00004745"/>
    <w:rPr>
      <w:rFonts w:cs="Times New Roman"/>
    </w:rPr>
  </w:style>
  <w:style w:type="character" w:customStyle="1" w:styleId="street-address">
    <w:name w:val="street-address"/>
    <w:basedOn w:val="Domylnaczcionkaakapitu"/>
    <w:rsid w:val="00004745"/>
    <w:rPr>
      <w:rFonts w:cs="Times New Roman"/>
    </w:rPr>
  </w:style>
  <w:style w:type="character" w:customStyle="1" w:styleId="tresc1">
    <w:name w:val="tresc1"/>
    <w:basedOn w:val="Domylnaczcionkaakapitu"/>
    <w:rsid w:val="00004745"/>
    <w:rPr>
      <w:rFonts w:cs="Times New Roman"/>
    </w:rPr>
  </w:style>
  <w:style w:type="paragraph" w:styleId="Tekstpodstawowy2">
    <w:name w:val="Body Text 2"/>
    <w:basedOn w:val="Normalny"/>
    <w:link w:val="Tekstpodstawowy2Znak"/>
    <w:rsid w:val="0000474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74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047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74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yjustowanyInterlinia15wiersza1">
    <w:name w:val="Styl Wyjustowany Interlinia:  15 wiersza1"/>
    <w:basedOn w:val="Normalny"/>
    <w:rsid w:val="00004745"/>
    <w:pPr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004745"/>
  </w:style>
  <w:style w:type="paragraph" w:customStyle="1" w:styleId="Znak1">
    <w:name w:val="Znak1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04745"/>
    <w:pPr>
      <w:shd w:val="clear" w:color="auto" w:fill="FFFFFF"/>
      <w:spacing w:after="0" w:line="274" w:lineRule="exact"/>
      <w:ind w:left="22" w:right="14" w:firstLine="379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p">
    <w:name w:val="cel_p"/>
    <w:basedOn w:val="Normalny"/>
    <w:rsid w:val="000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474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00474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00474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004745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004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004745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004745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004745"/>
    <w:rPr>
      <w:rFonts w:ascii="Times" w:eastAsia="Times New Roman" w:hAnsi="Times" w:cs="Times"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004745"/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04745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00474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Arial"/>
      <w:b/>
      <w:bCs/>
      <w:color w:val="4F81BD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00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474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0474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47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474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4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0474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4745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4745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474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474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474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4745"/>
    <w:pPr>
      <w:ind w:left="1780"/>
    </w:pPr>
  </w:style>
  <w:style w:type="character" w:styleId="Odwoanieprzypisudolnego">
    <w:name w:val="footnote reference"/>
    <w:uiPriority w:val="99"/>
    <w:semiHidden/>
    <w:rsid w:val="0000474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00474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004745"/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474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04745"/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4745"/>
    <w:pPr>
      <w:widowControl w:val="0"/>
      <w:suppressAutoHyphens/>
      <w:spacing w:after="0" w:line="360" w:lineRule="auto"/>
    </w:pPr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45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00474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474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474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4745"/>
  </w:style>
  <w:style w:type="paragraph" w:styleId="Bezodstpw">
    <w:name w:val="No Spacing"/>
    <w:uiPriority w:val="99"/>
    <w:rsid w:val="0000474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0474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474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04745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00474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474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0474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004745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00474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474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474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474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474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474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474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474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474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474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4745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474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474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474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474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474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474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474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474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474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474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474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474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474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474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474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474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474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474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4745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745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00474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474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474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474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474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474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474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474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474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474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4745"/>
  </w:style>
  <w:style w:type="paragraph" w:customStyle="1" w:styleId="ZTIR2TIRzmpodwtirtiret">
    <w:name w:val="Z_TIR/2TIR – zm. podw. tir. tiret"/>
    <w:basedOn w:val="TIRtiret"/>
    <w:uiPriority w:val="78"/>
    <w:qFormat/>
    <w:rsid w:val="0000474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474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474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474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474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474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474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474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474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474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474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474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474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474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474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474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474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474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474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474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474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474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4745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04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745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4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4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474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474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474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474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4745"/>
    <w:pPr>
      <w:ind w:left="2404"/>
    </w:pPr>
  </w:style>
  <w:style w:type="paragraph" w:customStyle="1" w:styleId="ODNONIKtreodnonika">
    <w:name w:val="ODNOŚNIK – treść odnośnika"/>
    <w:uiPriority w:val="19"/>
    <w:qFormat/>
    <w:rsid w:val="00004745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474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474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474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474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474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474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474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474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474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474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474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474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474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474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474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474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474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00474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474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474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474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474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474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474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474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474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474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474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474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474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474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474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474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474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474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474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474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474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474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474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474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474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474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474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474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4745"/>
  </w:style>
  <w:style w:type="paragraph" w:customStyle="1" w:styleId="ZZUSTzmianazmust">
    <w:name w:val="ZZ/UST(§) – zmiana zm. ust. (§)"/>
    <w:basedOn w:val="ZZARTzmianazmart"/>
    <w:uiPriority w:val="65"/>
    <w:qFormat/>
    <w:rsid w:val="0000474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474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474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474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474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474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474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474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474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474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474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474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474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474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474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474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474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004745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00474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474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4745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474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474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474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474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4745"/>
  </w:style>
  <w:style w:type="paragraph" w:customStyle="1" w:styleId="TEKSTZacznikido">
    <w:name w:val="TEKST&quot;Załącznik(i) do ...&quot;"/>
    <w:uiPriority w:val="28"/>
    <w:qFormat/>
    <w:rsid w:val="00004745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474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474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0474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0474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0474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0474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0474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0474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474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474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474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474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474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474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474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474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474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474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474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474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474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474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474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474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474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474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474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474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474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474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474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474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474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474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474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474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474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474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474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474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474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0474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0474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0474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0474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0474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0474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0474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0474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0474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0474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474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0474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0474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0474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04745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4745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474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474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474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474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474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4745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474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474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474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474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474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474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474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474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474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474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474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474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474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4745"/>
    <w:pPr>
      <w:ind w:left="1780"/>
    </w:pPr>
  </w:style>
  <w:style w:type="table" w:styleId="Tabela-Siatka">
    <w:name w:val="Table Grid"/>
    <w:basedOn w:val="Standardowy"/>
    <w:uiPriority w:val="59"/>
    <w:rsid w:val="00004745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004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04745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004745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004745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004745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004745"/>
  </w:style>
  <w:style w:type="paragraph" w:styleId="Akapitzlist">
    <w:name w:val="List Paragraph"/>
    <w:basedOn w:val="Normalny"/>
    <w:uiPriority w:val="34"/>
    <w:qFormat/>
    <w:rsid w:val="0000474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47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4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474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745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04745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00474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00474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0047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4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74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04745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004745"/>
    <w:rPr>
      <w:rFonts w:cs="Times New Roman"/>
    </w:rPr>
  </w:style>
  <w:style w:type="character" w:customStyle="1" w:styleId="adr">
    <w:name w:val="adr"/>
    <w:basedOn w:val="Domylnaczcionkaakapitu"/>
    <w:rsid w:val="00004745"/>
    <w:rPr>
      <w:rFonts w:cs="Times New Roman"/>
    </w:rPr>
  </w:style>
  <w:style w:type="character" w:customStyle="1" w:styleId="postal-code">
    <w:name w:val="postal-code"/>
    <w:basedOn w:val="Domylnaczcionkaakapitu"/>
    <w:rsid w:val="00004745"/>
    <w:rPr>
      <w:rFonts w:cs="Times New Roman"/>
    </w:rPr>
  </w:style>
  <w:style w:type="character" w:customStyle="1" w:styleId="locality">
    <w:name w:val="locality"/>
    <w:basedOn w:val="Domylnaczcionkaakapitu"/>
    <w:rsid w:val="00004745"/>
    <w:rPr>
      <w:rFonts w:cs="Times New Roman"/>
    </w:rPr>
  </w:style>
  <w:style w:type="character" w:customStyle="1" w:styleId="street-address">
    <w:name w:val="street-address"/>
    <w:basedOn w:val="Domylnaczcionkaakapitu"/>
    <w:rsid w:val="00004745"/>
    <w:rPr>
      <w:rFonts w:cs="Times New Roman"/>
    </w:rPr>
  </w:style>
  <w:style w:type="character" w:customStyle="1" w:styleId="tresc1">
    <w:name w:val="tresc1"/>
    <w:basedOn w:val="Domylnaczcionkaakapitu"/>
    <w:rsid w:val="00004745"/>
    <w:rPr>
      <w:rFonts w:cs="Times New Roman"/>
    </w:rPr>
  </w:style>
  <w:style w:type="paragraph" w:styleId="Tekstpodstawowy2">
    <w:name w:val="Body Text 2"/>
    <w:basedOn w:val="Normalny"/>
    <w:link w:val="Tekstpodstawowy2Znak"/>
    <w:rsid w:val="0000474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74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0474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74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yjustowanyInterlinia15wiersza1">
    <w:name w:val="Styl Wyjustowany Interlinia:  15 wiersza1"/>
    <w:basedOn w:val="Normalny"/>
    <w:rsid w:val="00004745"/>
    <w:pPr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004745"/>
  </w:style>
  <w:style w:type="paragraph" w:customStyle="1" w:styleId="Znak1">
    <w:name w:val="Znak1"/>
    <w:basedOn w:val="Normalny"/>
    <w:rsid w:val="0000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04745"/>
    <w:pPr>
      <w:shd w:val="clear" w:color="auto" w:fill="FFFFFF"/>
      <w:spacing w:after="0" w:line="274" w:lineRule="exact"/>
      <w:ind w:left="22" w:right="14" w:firstLine="379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p">
    <w:name w:val="cel_p"/>
    <w:basedOn w:val="Normalny"/>
    <w:rsid w:val="0000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474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00474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00474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004745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004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004745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004745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004745"/>
    <w:rPr>
      <w:rFonts w:ascii="Times" w:eastAsia="Times New Roman" w:hAnsi="Times" w:cs="Times"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004745"/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04745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00474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Arial"/>
      <w:b/>
      <w:bCs/>
      <w:color w:val="4F81BD"/>
      <w:sz w:val="18"/>
      <w:szCs w:val="18"/>
      <w:lang w:eastAsia="pl-PL"/>
    </w:rPr>
  </w:style>
  <w:style w:type="character" w:customStyle="1" w:styleId="object">
    <w:name w:val="object"/>
    <w:basedOn w:val="Domylnaczcionkaakapitu"/>
    <w:rsid w:val="0000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5392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Kondarewicz Marta</dc:creator>
  <cp:lastModifiedBy>Kowalski Bartłomiej</cp:lastModifiedBy>
  <cp:revision>2</cp:revision>
  <dcterms:created xsi:type="dcterms:W3CDTF">2016-02-26T11:31:00Z</dcterms:created>
  <dcterms:modified xsi:type="dcterms:W3CDTF">2016-02-26T11:31:00Z</dcterms:modified>
</cp:coreProperties>
</file>